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91" w:rsidRDefault="001F4A47">
      <w:r>
        <w:t xml:space="preserve">Multimedija-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je složenica od dvije riječi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multi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(mnoge/mnoga) i </w:t>
      </w:r>
      <w:hyperlink r:id="rId4" w:tooltip="Medij" w:history="1">
        <w:r>
          <w:rPr>
            <w:rStyle w:val="Hiperveza"/>
            <w:rFonts w:ascii="Arial" w:hAnsi="Arial" w:cs="Arial"/>
            <w:color w:val="0B0080"/>
            <w:sz w:val="21"/>
            <w:szCs w:val="21"/>
            <w:shd w:val="clear" w:color="auto" w:fill="FFFFFF"/>
          </w:rPr>
          <w:t>medija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Kao pojam obilježava sadržaj i medij koji se koristi kombiniranjem dvije ili više izražajnih formi. Za razliku od umjetnosti, multimedija sadrži zrno interaktivnosti, gdje subjekt odnosno gledalac može utjecati na tok reprodukcije.</w:t>
      </w:r>
    </w:p>
    <w:p w:rsidR="001F4A47" w:rsidRDefault="001F4A47">
      <w:r>
        <w:t xml:space="preserve">Slika </w:t>
      </w:r>
      <w:r w:rsidR="009F44C5">
        <w:t xml:space="preserve">je </w:t>
      </w:r>
      <w:r>
        <w:t>u digitalnom okruženju</w:t>
      </w:r>
      <w:r w:rsidR="009F44C5">
        <w:t xml:space="preserve"> opisana sitnim točkicama tj. </w:t>
      </w:r>
      <w:proofErr w:type="spellStart"/>
      <w:r w:rsidR="009F44C5">
        <w:t>pikselima</w:t>
      </w:r>
      <w:proofErr w:type="spellEnd"/>
      <w:r w:rsidR="009F44C5">
        <w:t>. Svaka slika na računalu ujedno je i datoteka određenog formata</w:t>
      </w:r>
    </w:p>
    <w:p w:rsidR="001F4A47" w:rsidRDefault="001F4A47">
      <w:r>
        <w:t>Zvuk</w:t>
      </w:r>
      <w:r w:rsidR="009F44C5">
        <w:t xml:space="preserve"> je u računalnom smislu uzorkovani analogni val pretvoren u digitalni signal. Također postoji više formata zvuka koji se međusobno razlikuju po kvaliteti tj. veličini memorije koju zauzimaju.</w:t>
      </w:r>
    </w:p>
    <w:p w:rsidR="001F4A47" w:rsidRDefault="001F4A47">
      <w:r>
        <w:t>Video</w:t>
      </w:r>
      <w:r w:rsidR="009F44C5">
        <w:t xml:space="preserve"> je spoj sličica koje se brzo izmjenjuju. Što je sličica više to će i kvaliteta videa biti bolja. Video datoteka osim sličica može sadržavati i zvuk.</w:t>
      </w:r>
    </w:p>
    <w:p w:rsidR="001F4A47" w:rsidRDefault="001F4A47">
      <w:r>
        <w:t>Datotečni nastavak kao format slike</w:t>
      </w:r>
      <w:r w:rsidR="009F44C5">
        <w:t>- budući da postoji više različitih formata slike</w:t>
      </w:r>
      <w:r w:rsidR="00D92EA4">
        <w:t>,</w:t>
      </w:r>
      <w:r w:rsidR="009F44C5">
        <w:t xml:space="preserve"> one se razlikuju po datotečnom nastavku, ali i po kvaliteti i </w:t>
      </w:r>
      <w:r w:rsidR="00D92EA4">
        <w:t>količini memorije koju zauzimaju.</w:t>
      </w:r>
    </w:p>
    <w:p w:rsidR="00D92EA4" w:rsidRDefault="001F4A47">
      <w:r>
        <w:t>Glavni formati slike</w:t>
      </w:r>
      <w:r w:rsidR="00D92EA4">
        <w:t xml:space="preserve">: </w:t>
      </w:r>
    </w:p>
    <w:p w:rsidR="001F4A47" w:rsidRDefault="00D92EA4" w:rsidP="00D92EA4">
      <w:pPr>
        <w:ind w:left="708"/>
      </w:pPr>
      <w:r>
        <w:t>JPEG-najčešće korišten format (24 bitni format)</w:t>
      </w:r>
    </w:p>
    <w:p w:rsidR="00D92EA4" w:rsidRDefault="00D92EA4" w:rsidP="00D92EA4">
      <w:pPr>
        <w:ind w:left="708"/>
      </w:pPr>
      <w:r>
        <w:t>GIF- format za kreiranje jednostavnih crteža, bez puno boja, pogodan za animaciju (8 bitni zapis)</w:t>
      </w:r>
    </w:p>
    <w:p w:rsidR="00D92EA4" w:rsidRDefault="00D92EA4" w:rsidP="00D92EA4">
      <w:pPr>
        <w:ind w:left="708"/>
      </w:pPr>
      <w:r>
        <w:t xml:space="preserve">PNG- </w:t>
      </w:r>
      <w:r w:rsidR="00285CFD">
        <w:t>format visoke kvalitete, koristi RGBA (transparentni kanal)(do 32 bita)</w:t>
      </w:r>
    </w:p>
    <w:p w:rsidR="00285CFD" w:rsidRDefault="00285CFD" w:rsidP="00D92EA4">
      <w:pPr>
        <w:ind w:left="708"/>
      </w:pPr>
      <w:r>
        <w:t>BMP- Microsoftov format, nesažet zauzima puno memorije jer opisuje svaku točku.</w:t>
      </w:r>
    </w:p>
    <w:p w:rsidR="00285CFD" w:rsidRDefault="00285CFD" w:rsidP="00D92EA4">
      <w:pPr>
        <w:ind w:left="708"/>
      </w:pPr>
      <w:r>
        <w:t>SVG- Vektorski format, moguće povećavanje bez gubitka kvalitete slike</w:t>
      </w:r>
    </w:p>
    <w:p w:rsidR="001F4A47" w:rsidRDefault="001F4A47">
      <w:proofErr w:type="spellStart"/>
      <w:r>
        <w:t>Paint</w:t>
      </w:r>
      <w:proofErr w:type="spellEnd"/>
      <w:r>
        <w:t xml:space="preserve"> kao glavni alat za rad sa slikom</w:t>
      </w:r>
      <w:r w:rsidR="00285CFD">
        <w:t xml:space="preserve"> U Windows okruženju.</w:t>
      </w:r>
    </w:p>
    <w:p w:rsidR="001F4A47" w:rsidRDefault="001F4A47">
      <w:proofErr w:type="spellStart"/>
      <w:r>
        <w:t>Piksel</w:t>
      </w:r>
      <w:proofErr w:type="spellEnd"/>
      <w:r w:rsidR="000576A3">
        <w:t xml:space="preserve">- najmanji element na ekranu ili u nekoj </w:t>
      </w:r>
      <w:proofErr w:type="spellStart"/>
      <w:r w:rsidR="000576A3">
        <w:t>bitmap</w:t>
      </w:r>
      <w:proofErr w:type="spellEnd"/>
      <w:r w:rsidR="000576A3">
        <w:t xml:space="preserve"> slici (RGB </w:t>
      </w:r>
      <w:proofErr w:type="spellStart"/>
      <w:r w:rsidR="000576A3">
        <w:t>podpiksel</w:t>
      </w:r>
      <w:proofErr w:type="spellEnd"/>
      <w:r w:rsidR="000576A3">
        <w:t>)</w:t>
      </w:r>
    </w:p>
    <w:p w:rsidR="001F4A47" w:rsidRDefault="000576A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416941</wp:posOffset>
                </wp:positionH>
                <wp:positionV relativeFrom="paragraph">
                  <wp:posOffset>225171</wp:posOffset>
                </wp:positionV>
                <wp:extent cx="169164" cy="164592"/>
                <wp:effectExtent l="0" t="0" r="21590" b="2603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" cy="164592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2058EB" id="Elipsa 2" o:spid="_x0000_s1026" style="position:absolute;margin-left:32.85pt;margin-top:17.75pt;width:13.3pt;height:1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" fillcolor="#538135 [2409]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216027</wp:posOffset>
                </wp:positionV>
                <wp:extent cx="475488" cy="361188"/>
                <wp:effectExtent l="0" t="0" r="20320" b="2032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3611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619010" id="Elipsa 1" o:spid="_x0000_s1026" style="position:absolute;margin-left:15.55pt;margin-top:17pt;width:37.4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="001F4A47">
        <w:t>RGB</w:t>
      </w:r>
      <w:r>
        <w:t xml:space="preserve">- sistem prikaza boje koji se služi crvenim, zelenim i plavim </w:t>
      </w:r>
      <w:proofErr w:type="spellStart"/>
      <w:r>
        <w:t>podpikselom</w:t>
      </w:r>
      <w:proofErr w:type="spellEnd"/>
    </w:p>
    <w:p w:rsidR="000576A3" w:rsidRDefault="000576A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17145</wp:posOffset>
                </wp:positionV>
                <wp:extent cx="182880" cy="178308"/>
                <wp:effectExtent l="0" t="0" r="26670" b="1270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83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1C5846" id="Elipsa 4" o:spid="_x0000_s1026" style="position:absolute;margin-left:19.15pt;margin-top:1.35pt;width:14.4pt;height:1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" fillcolor="red" strokecolor="#70ad47 [3209]" strokeweight="1pt">
                <v:stroke joinstyle="miter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108585</wp:posOffset>
                </wp:positionV>
                <wp:extent cx="192024" cy="164592"/>
                <wp:effectExtent l="0" t="0" r="17780" b="2603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" cy="164592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D499F1" id="Elipsa 3" o:spid="_x0000_s1026" style="position:absolute;margin-left:31.75pt;margin-top:8.55pt;width:15.1pt;height:1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" fillcolor="#0070c0" strokecolor="#70ad47 [3209]" strokeweight="1pt">
                <v:stroke joinstyle="miter"/>
              </v:oval>
            </w:pict>
          </mc:Fallback>
        </mc:AlternateContent>
      </w:r>
    </w:p>
    <w:p w:rsidR="001F4A47" w:rsidRDefault="001F4A47">
      <w:r>
        <w:t>Raster</w:t>
      </w:r>
      <w:r w:rsidR="000576A3">
        <w:t xml:space="preserve"> (lat. grablje) gustoća točkica na cijeloj slici.</w:t>
      </w:r>
    </w:p>
    <w:p w:rsidR="001F4A47" w:rsidRDefault="001F4A47">
      <w:r>
        <w:t>Rasterska grafika</w:t>
      </w:r>
      <w:r w:rsidR="000576A3">
        <w:t xml:space="preserve"> je grafika temeljena na točno određenom broju točkica (gubi kvalitetu kod po</w:t>
      </w:r>
      <w:r w:rsidR="00877AF7">
        <w:t>v</w:t>
      </w:r>
      <w:r w:rsidR="000576A3">
        <w:t>ećanja)</w:t>
      </w:r>
    </w:p>
    <w:p w:rsidR="001F4A47" w:rsidRDefault="001F4A47">
      <w:r>
        <w:t>Vektorska grafika</w:t>
      </w:r>
      <w:r w:rsidR="00877AF7">
        <w:t xml:space="preserve"> je temeljena na matematičkim formulama koje mogu korigirati sliku obzirom na povećanje (ne gubi kvalitetu)</w:t>
      </w:r>
    </w:p>
    <w:p w:rsidR="001F4A47" w:rsidRDefault="001F4A47">
      <w:r>
        <w:t>Razlučivost slike</w:t>
      </w:r>
      <w:r w:rsidR="00877AF7">
        <w:t xml:space="preserve"> (rezolucija) je određena brojem točkica na ekranu (umnožak vodoravnih točkica i okomitih točkica)</w:t>
      </w:r>
    </w:p>
    <w:p w:rsidR="001F4A47" w:rsidRDefault="001F4A47">
      <w:r>
        <w:t>Dubina boje</w:t>
      </w:r>
      <w:r w:rsidR="00877AF7">
        <w:t xml:space="preserve"> je umnožak rezolucije i količine memorije [npr. 7*7(broj vodoravnih i okomitih točaka)*24 bita= 1176 bita </w:t>
      </w:r>
    </w:p>
    <w:p w:rsidR="001F4A47" w:rsidRDefault="001F4A47">
      <w:proofErr w:type="spellStart"/>
      <w:r>
        <w:t>Dpi</w:t>
      </w:r>
      <w:proofErr w:type="spellEnd"/>
      <w:r w:rsidR="00877AF7">
        <w:t xml:space="preserve"> </w:t>
      </w:r>
      <w:r w:rsidR="0017044E">
        <w:t>je skraćenica kojom obilježavamo gustoću točaka po jednom inču (2,56 cm)</w:t>
      </w:r>
    </w:p>
    <w:p w:rsidR="001F4A47" w:rsidRDefault="001F4A47">
      <w:r>
        <w:t>CMYK</w:t>
      </w:r>
      <w:r w:rsidR="0017044E">
        <w:t xml:space="preserve"> sustav boja kod printera</w:t>
      </w:r>
    </w:p>
    <w:p w:rsidR="0017044E" w:rsidRDefault="0017044E">
      <w:r>
        <w:t>Kakve printere imamo?</w:t>
      </w:r>
    </w:p>
    <w:p w:rsidR="001F4A47" w:rsidRDefault="001F4A47">
      <w:r>
        <w:lastRenderedPageBreak/>
        <w:t>Audio datoteka</w:t>
      </w:r>
      <w:r w:rsidR="0017044E">
        <w:t xml:space="preserve"> je datoteka koja je u nekakvom audio formatu i u pravilu sadrži zvuk. </w:t>
      </w:r>
    </w:p>
    <w:p w:rsidR="001F4A47" w:rsidRDefault="001F4A47">
      <w:r>
        <w:t>Formati audio datoteka</w:t>
      </w:r>
      <w:r w:rsidR="0017044E">
        <w:t>:</w:t>
      </w:r>
    </w:p>
    <w:p w:rsidR="0017044E" w:rsidRDefault="0017044E" w:rsidP="0017044E">
      <w:pPr>
        <w:ind w:left="708"/>
      </w:pPr>
      <w:r>
        <w:t>WAV (</w:t>
      </w:r>
      <w:proofErr w:type="spellStart"/>
      <w:r>
        <w:t>Waveform</w:t>
      </w:r>
      <w:proofErr w:type="spellEnd"/>
      <w:r>
        <w:t xml:space="preserve"> Audio) je Microsoftov format za nesažete zvučne datoteke </w:t>
      </w:r>
    </w:p>
    <w:p w:rsidR="0017044E" w:rsidRDefault="0017044E" w:rsidP="0017044E">
      <w:pPr>
        <w:ind w:left="708"/>
      </w:pPr>
      <w:r>
        <w:t>WMA (Windows Media Audio) isto Microsoftov, ali sažetog formata.</w:t>
      </w:r>
    </w:p>
    <w:p w:rsidR="0017044E" w:rsidRDefault="0017044E" w:rsidP="0017044E">
      <w:pPr>
        <w:ind w:left="708"/>
      </w:pPr>
      <w:r>
        <w:t>MP3 popularni sažeti format</w:t>
      </w:r>
      <w:r w:rsidR="00C726D1">
        <w:t xml:space="preserve"> uz gubitak kvalitete. Pogodan za Internet.</w:t>
      </w:r>
    </w:p>
    <w:p w:rsidR="00C726D1" w:rsidRDefault="00C726D1" w:rsidP="0017044E">
      <w:pPr>
        <w:ind w:left="708"/>
      </w:pPr>
      <w:r>
        <w:t>AAC poboljšana verzija MP3</w:t>
      </w:r>
    </w:p>
    <w:p w:rsidR="00C726D1" w:rsidRDefault="00C726D1" w:rsidP="0017044E">
      <w:pPr>
        <w:ind w:left="708"/>
      </w:pPr>
      <w:r>
        <w:t>M4A je audio datoteka u gotovo video formatu, ali sadržava jedino zvuk</w:t>
      </w:r>
    </w:p>
    <w:p w:rsidR="00C726D1" w:rsidRDefault="00C726D1" w:rsidP="00C726D1">
      <w:r>
        <w:t>Bit rate je mjerilo kvalitete zvučnog zapisa nakon sažimanja. (količina bitova kojima je opisan zvučni zapis u jednoj sekundi)</w:t>
      </w:r>
    </w:p>
    <w:p w:rsidR="00C726D1" w:rsidRDefault="00C726D1" w:rsidP="00C726D1">
      <w:r>
        <w:t>Video formati (obično sadržavaju i do 25 slika u sekundi što zauzima 20 MB memorijskog prostora.)</w:t>
      </w:r>
    </w:p>
    <w:p w:rsidR="00C726D1" w:rsidRDefault="00C726D1" w:rsidP="00C726D1">
      <w:pPr>
        <w:ind w:left="708"/>
      </w:pPr>
      <w:r>
        <w:t>MPEG-4 kodiranje pokretnih slika sa zvučnim zapisom (kompresija do 95%)</w:t>
      </w:r>
    </w:p>
    <w:p w:rsidR="00C726D1" w:rsidRDefault="00C726D1" w:rsidP="00C726D1">
      <w:pPr>
        <w:ind w:left="708"/>
      </w:pPr>
      <w:proofErr w:type="spellStart"/>
      <w:r>
        <w:t>Divx</w:t>
      </w:r>
      <w:proofErr w:type="spellEnd"/>
      <w:r>
        <w:t xml:space="preserve"> </w:t>
      </w:r>
      <w:r w:rsidR="00624940">
        <w:t xml:space="preserve"> Format koji se koristio za komprimiranje DVD-a (dobra kvaliteta i kompresija, pogodan za Internet)</w:t>
      </w:r>
    </w:p>
    <w:p w:rsidR="00C726D1" w:rsidRDefault="00C726D1" w:rsidP="00C726D1">
      <w:pPr>
        <w:ind w:left="708"/>
      </w:pPr>
      <w:r>
        <w:t>FLV</w:t>
      </w:r>
      <w:r w:rsidR="00624940">
        <w:t xml:space="preserve"> (Flash video) uglavnom se koristio za reprodukciju na mreži</w:t>
      </w:r>
    </w:p>
    <w:p w:rsidR="00C726D1" w:rsidRDefault="00C726D1" w:rsidP="00C726D1">
      <w:pPr>
        <w:ind w:left="708"/>
      </w:pPr>
      <w:r>
        <w:t>AVI</w:t>
      </w:r>
      <w:r w:rsidR="00624940">
        <w:t xml:space="preserve"> (Audio Video </w:t>
      </w:r>
      <w:proofErr w:type="spellStart"/>
      <w:r w:rsidR="00624940">
        <w:t>Interleaved</w:t>
      </w:r>
      <w:proofErr w:type="spellEnd"/>
      <w:r w:rsidR="00624940">
        <w:t xml:space="preserve">) omogućava prepletanje audio i video podataka. </w:t>
      </w:r>
    </w:p>
    <w:p w:rsidR="00C726D1" w:rsidRDefault="00C726D1" w:rsidP="00C726D1">
      <w:pPr>
        <w:ind w:left="708"/>
      </w:pPr>
      <w:r>
        <w:t>ASF</w:t>
      </w:r>
      <w:r w:rsidR="00624940">
        <w:t xml:space="preserve"> (Advanced Systems Format) pogodan za </w:t>
      </w:r>
      <w:proofErr w:type="spellStart"/>
      <w:r w:rsidR="00624940">
        <w:t>streaming</w:t>
      </w:r>
      <w:proofErr w:type="spellEnd"/>
      <w:r w:rsidR="00624940">
        <w:t xml:space="preserve"> na internetu.</w:t>
      </w:r>
    </w:p>
    <w:p w:rsidR="00624940" w:rsidRDefault="00624940" w:rsidP="00624940">
      <w:r>
        <w:t xml:space="preserve">FPS pojam koji označava broj sličica po sekundi u </w:t>
      </w:r>
      <w:proofErr w:type="spellStart"/>
      <w:r>
        <w:t>nekavom</w:t>
      </w:r>
      <w:proofErr w:type="spellEnd"/>
      <w:r>
        <w:t xml:space="preserve"> videu (od 16 do 30 sličica)</w:t>
      </w:r>
    </w:p>
    <w:p w:rsidR="00624940" w:rsidRDefault="00624940" w:rsidP="00624940">
      <w:proofErr w:type="spellStart"/>
      <w:r>
        <w:t>Videokonverter</w:t>
      </w:r>
      <w:proofErr w:type="spellEnd"/>
      <w:r w:rsidR="009D526A">
        <w:t xml:space="preserve"> obično se radi o programu na internetu koji je u stanju pretvoriti bilo koji video zapis u drugi format. Danas je vrlo popularan You Tube </w:t>
      </w:r>
      <w:proofErr w:type="spellStart"/>
      <w:r w:rsidR="009D526A">
        <w:t>konverter</w:t>
      </w:r>
      <w:proofErr w:type="spellEnd"/>
      <w:r w:rsidR="009D526A">
        <w:t xml:space="preserve"> jer</w:t>
      </w:r>
      <w:bookmarkStart w:id="0" w:name="_GoBack"/>
      <w:bookmarkEnd w:id="0"/>
      <w:r w:rsidR="009D526A">
        <w:t xml:space="preserve"> se pomoću njega preuzimaju pjesme.</w:t>
      </w:r>
    </w:p>
    <w:p w:rsidR="00624940" w:rsidRDefault="00624940" w:rsidP="00624940"/>
    <w:p w:rsidR="00C726D1" w:rsidRDefault="00C726D1" w:rsidP="00C726D1">
      <w:pPr>
        <w:ind w:left="708"/>
      </w:pPr>
    </w:p>
    <w:sectPr w:rsidR="00C7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47"/>
    <w:rsid w:val="000576A3"/>
    <w:rsid w:val="0017044E"/>
    <w:rsid w:val="001F4A47"/>
    <w:rsid w:val="00285CFD"/>
    <w:rsid w:val="00624940"/>
    <w:rsid w:val="00695B91"/>
    <w:rsid w:val="00877AF7"/>
    <w:rsid w:val="009D526A"/>
    <w:rsid w:val="009F44C5"/>
    <w:rsid w:val="00C726D1"/>
    <w:rsid w:val="00D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FC99"/>
  <w15:chartTrackingRefBased/>
  <w15:docId w15:val="{38620355-9CF0-485D-B512-AE13EFF3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4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wikipedia.org/wiki/Medi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2020-02-27T12:18:00Z</dcterms:created>
  <dcterms:modified xsi:type="dcterms:W3CDTF">2020-02-27T12:18:00Z</dcterms:modified>
</cp:coreProperties>
</file>