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A2" w:rsidRPr="002860A2" w:rsidRDefault="002814F2" w:rsidP="002860A2">
      <w:pPr>
        <w:ind w:left="-426"/>
      </w:pPr>
      <w:r w:rsidRPr="002860A2">
        <w:tab/>
      </w:r>
    </w:p>
    <w:p w:rsidR="004C14A6" w:rsidRPr="002860A2" w:rsidRDefault="002814F2" w:rsidP="002860A2">
      <w:pPr>
        <w:ind w:firstLine="360"/>
      </w:pPr>
      <w:r w:rsidRPr="002860A2">
        <w:t>Mreže i Internet paketni prijenos podataka</w:t>
      </w:r>
    </w:p>
    <w:p w:rsidR="002814F2" w:rsidRPr="002860A2" w:rsidRDefault="002814F2" w:rsidP="002814F2">
      <w:pPr>
        <w:pStyle w:val="Odlomakpopisa"/>
        <w:numPr>
          <w:ilvl w:val="0"/>
          <w:numId w:val="1"/>
        </w:numPr>
      </w:pPr>
      <w:r w:rsidRPr="002860A2">
        <w:t xml:space="preserve">Jedna od osnovnih svrha računalne mreže jest da omogući sigurnu ------------ podataka između udaljenih -------------- u što kraćem vremenu. </w:t>
      </w:r>
    </w:p>
    <w:p w:rsidR="002814F2" w:rsidRPr="002860A2" w:rsidRDefault="002814F2" w:rsidP="002814F2">
      <w:pPr>
        <w:pStyle w:val="Odlomakpopisa"/>
        <w:numPr>
          <w:ilvl w:val="0"/>
          <w:numId w:val="1"/>
        </w:numPr>
      </w:pPr>
      <w:r w:rsidRPr="002860A2">
        <w:t xml:space="preserve">Prijenos podataka u </w:t>
      </w:r>
      <w:r w:rsidRPr="002860A2">
        <w:softHyphen/>
      </w:r>
      <w:r w:rsidRPr="002860A2">
        <w:softHyphen/>
      </w:r>
      <w:r w:rsidRPr="002860A2">
        <w:softHyphen/>
      </w:r>
      <w:r w:rsidRPr="002860A2">
        <w:softHyphen/>
      </w:r>
      <w:r w:rsidRPr="002860A2">
        <w:softHyphen/>
        <w:t xml:space="preserve">---------- se ne obavlja odjednom kao kontinuirani niz bitova. </w:t>
      </w:r>
    </w:p>
    <w:p w:rsidR="002814F2" w:rsidRPr="002860A2" w:rsidRDefault="002814F2" w:rsidP="002814F2">
      <w:pPr>
        <w:pStyle w:val="Odlomakpopisa"/>
      </w:pPr>
      <w:r w:rsidRPr="002860A2">
        <w:t>Umjesto toga, datoteke se dijele u male dijelove koji se zovu -----------, pa se takav način prijenosa naziva ----------------- prijenosom podataka.</w:t>
      </w:r>
    </w:p>
    <w:p w:rsidR="002814F2" w:rsidRPr="002860A2" w:rsidRDefault="002814F2" w:rsidP="002814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Svaki paket  sastoji se iz tri dijela:</w:t>
      </w:r>
    </w:p>
    <w:p w:rsidR="002814F2" w:rsidRPr="002860A2" w:rsidRDefault="002814F2" w:rsidP="002814F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---------------- (</w:t>
      </w:r>
      <w:proofErr w:type="spellStart"/>
      <w:r w:rsidRPr="002860A2">
        <w:rPr>
          <w:rFonts w:ascii="Calibri" w:eastAsia="+mn-ea" w:hAnsi="Calibri" w:cs="+mn-cs"/>
          <w:i/>
          <w:iCs/>
          <w:color w:val="000000"/>
          <w:kern w:val="24"/>
        </w:rPr>
        <w:t>Header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>) – sadržava podatke o primatelju i pošiljatelju</w:t>
      </w:r>
    </w:p>
    <w:p w:rsidR="002814F2" w:rsidRPr="002860A2" w:rsidRDefault="002814F2" w:rsidP="002814F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tijelo s podacima (</w:t>
      </w:r>
      <w:proofErr w:type="spellStart"/>
      <w:r w:rsidRPr="002860A2">
        <w:rPr>
          <w:rFonts w:ascii="Calibri" w:eastAsia="+mn-ea" w:hAnsi="Calibri" w:cs="+mn-cs"/>
          <w:color w:val="000000"/>
          <w:kern w:val="24"/>
        </w:rPr>
        <w:t>body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>)</w:t>
      </w:r>
    </w:p>
    <w:p w:rsidR="002814F2" w:rsidRPr="002860A2" w:rsidRDefault="002814F2" w:rsidP="002814F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--------------- (</w:t>
      </w:r>
      <w:proofErr w:type="spellStart"/>
      <w:r w:rsidRPr="002860A2">
        <w:rPr>
          <w:rFonts w:ascii="Calibri" w:eastAsia="+mn-ea" w:hAnsi="Calibri" w:cs="+mn-cs"/>
          <w:i/>
          <w:iCs/>
          <w:color w:val="000000"/>
          <w:kern w:val="24"/>
        </w:rPr>
        <w:t>Flag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>) – dio paketa namijenjen provjeri ispravnosti isporuke</w:t>
      </w:r>
    </w:p>
    <w:p w:rsidR="002814F2" w:rsidRPr="002860A2" w:rsidRDefault="002814F2" w:rsidP="002814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 xml:space="preserve">Mrežni uređaji, </w:t>
      </w:r>
      <w:proofErr w:type="spellStart"/>
      <w:r w:rsidRPr="002860A2">
        <w:rPr>
          <w:rFonts w:ascii="Calibri" w:eastAsia="+mn-ea" w:hAnsi="Calibri" w:cs="+mn-cs"/>
          <w:color w:val="000000"/>
          <w:kern w:val="24"/>
        </w:rPr>
        <w:t>usmjernici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 xml:space="preserve"> (</w:t>
      </w:r>
      <w:proofErr w:type="spellStart"/>
      <w:r w:rsidRPr="002860A2">
        <w:rPr>
          <w:rFonts w:ascii="Calibri" w:eastAsia="+mn-ea" w:hAnsi="Calibri" w:cs="+mn-cs"/>
          <w:i/>
          <w:iCs/>
          <w:color w:val="000000"/>
          <w:kern w:val="24"/>
        </w:rPr>
        <w:t>eng</w:t>
      </w:r>
      <w:proofErr w:type="spellEnd"/>
      <w:r w:rsidRPr="002860A2">
        <w:rPr>
          <w:rFonts w:ascii="Calibri" w:eastAsia="+mn-ea" w:hAnsi="Calibri" w:cs="+mn-cs"/>
          <w:i/>
          <w:iCs/>
          <w:color w:val="000000"/>
          <w:kern w:val="24"/>
        </w:rPr>
        <w:t>.----------------</w:t>
      </w:r>
      <w:r w:rsidRPr="002860A2">
        <w:rPr>
          <w:rFonts w:ascii="Calibri" w:eastAsia="+mn-ea" w:hAnsi="Calibri" w:cs="+mn-cs"/>
          <w:color w:val="000000"/>
          <w:kern w:val="24"/>
        </w:rPr>
        <w:t>), odabiru najbolji put kroz labirint mreže do računala primatelja.</w:t>
      </w:r>
    </w:p>
    <w:p w:rsidR="002814F2" w:rsidRPr="002860A2" w:rsidRDefault="002E6990" w:rsidP="002814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Norme  za prijenos ili -----------------.</w:t>
      </w:r>
    </w:p>
    <w:p w:rsidR="002814F2" w:rsidRPr="002860A2" w:rsidRDefault="002814F2" w:rsidP="002814F2">
      <w:pPr>
        <w:pStyle w:val="Odlomakpopisa"/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 xml:space="preserve">Kako bi prijenos podataka bio uspješan, i računala i mrežni uređaji moraju se držati -------------------- pravila. </w:t>
      </w:r>
    </w:p>
    <w:p w:rsidR="002E6990" w:rsidRPr="002860A2" w:rsidRDefault="002E6990" w:rsidP="002E69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Najpoznatija norma za prijenos jest ---/-- na kojoj se temelji Internet.</w:t>
      </w:r>
    </w:p>
    <w:p w:rsidR="002E6990" w:rsidRPr="002860A2" w:rsidRDefault="002E6990" w:rsidP="002E699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b/>
          <w:bCs/>
          <w:color w:val="000000"/>
          <w:kern w:val="24"/>
        </w:rPr>
        <w:t>---</w:t>
      </w:r>
      <w:r w:rsidRPr="002860A2">
        <w:rPr>
          <w:rFonts w:ascii="Calibri" w:eastAsia="+mn-ea" w:hAnsi="Calibri" w:cs="+mn-cs"/>
          <w:color w:val="000000"/>
          <w:kern w:val="24"/>
        </w:rPr>
        <w:t xml:space="preserve"> (</w:t>
      </w:r>
      <w:proofErr w:type="spellStart"/>
      <w:r w:rsidRPr="002860A2">
        <w:rPr>
          <w:rFonts w:ascii="Calibri" w:eastAsia="+mn-ea" w:hAnsi="Calibri" w:cs="+mn-cs"/>
          <w:i/>
          <w:iCs/>
          <w:color w:val="000000"/>
          <w:kern w:val="24"/>
        </w:rPr>
        <w:t>Transmission</w:t>
      </w:r>
      <w:proofErr w:type="spellEnd"/>
      <w:r w:rsidRPr="002860A2">
        <w:rPr>
          <w:rFonts w:ascii="Calibri" w:eastAsia="+mn-ea" w:hAnsi="Calibri" w:cs="+mn-cs"/>
          <w:i/>
          <w:iCs/>
          <w:color w:val="000000"/>
          <w:kern w:val="24"/>
        </w:rPr>
        <w:t xml:space="preserve"> </w:t>
      </w:r>
      <w:proofErr w:type="spellStart"/>
      <w:r w:rsidRPr="002860A2">
        <w:rPr>
          <w:rFonts w:ascii="Calibri" w:eastAsia="+mn-ea" w:hAnsi="Calibri" w:cs="+mn-cs"/>
          <w:i/>
          <w:iCs/>
          <w:color w:val="000000"/>
          <w:kern w:val="24"/>
        </w:rPr>
        <w:t>Control</w:t>
      </w:r>
      <w:proofErr w:type="spellEnd"/>
      <w:r w:rsidRPr="002860A2">
        <w:rPr>
          <w:rFonts w:ascii="Calibri" w:eastAsia="+mn-ea" w:hAnsi="Calibri" w:cs="+mn-cs"/>
          <w:i/>
          <w:iCs/>
          <w:color w:val="000000"/>
          <w:kern w:val="24"/>
        </w:rPr>
        <w:t xml:space="preserve"> </w:t>
      </w:r>
      <w:proofErr w:type="spellStart"/>
      <w:r w:rsidRPr="002860A2">
        <w:rPr>
          <w:rFonts w:ascii="Calibri" w:eastAsia="+mn-ea" w:hAnsi="Calibri" w:cs="+mn-cs"/>
          <w:i/>
          <w:iCs/>
          <w:color w:val="000000"/>
          <w:kern w:val="24"/>
        </w:rPr>
        <w:t>Protocol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>)</w:t>
      </w:r>
    </w:p>
    <w:p w:rsidR="002E6990" w:rsidRPr="002860A2" w:rsidRDefault="002E6990" w:rsidP="002E699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b/>
          <w:bCs/>
          <w:color w:val="000000"/>
          <w:kern w:val="24"/>
        </w:rPr>
        <w:t>--</w:t>
      </w:r>
      <w:r w:rsidRPr="002860A2">
        <w:rPr>
          <w:rFonts w:ascii="Calibri" w:eastAsia="+mn-ea" w:hAnsi="Calibri" w:cs="+mn-cs"/>
          <w:color w:val="000000"/>
          <w:kern w:val="24"/>
        </w:rPr>
        <w:t xml:space="preserve"> (</w:t>
      </w:r>
      <w:r w:rsidRPr="002860A2">
        <w:rPr>
          <w:rFonts w:ascii="Calibri" w:eastAsia="+mn-ea" w:hAnsi="Calibri" w:cs="+mn-cs"/>
          <w:i/>
          <w:iCs/>
          <w:color w:val="000000"/>
          <w:kern w:val="24"/>
        </w:rPr>
        <w:t xml:space="preserve">Internet </w:t>
      </w:r>
      <w:proofErr w:type="spellStart"/>
      <w:r w:rsidRPr="002860A2">
        <w:rPr>
          <w:rFonts w:ascii="Calibri" w:eastAsia="+mn-ea" w:hAnsi="Calibri" w:cs="+mn-cs"/>
          <w:i/>
          <w:iCs/>
          <w:color w:val="000000"/>
          <w:kern w:val="24"/>
        </w:rPr>
        <w:t>Protocol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>)</w:t>
      </w:r>
    </w:p>
    <w:p w:rsidR="002E6990" w:rsidRPr="002860A2" w:rsidRDefault="002E6990" w:rsidP="002E69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Adrese računala</w:t>
      </w:r>
    </w:p>
    <w:p w:rsidR="002E6990" w:rsidRPr="002860A2" w:rsidRDefault="002E6990" w:rsidP="002E6990">
      <w:pPr>
        <w:pStyle w:val="Odlomakpopisa"/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 xml:space="preserve">Kako bi paketi u ---------------- mreži sigurno stigli do odredišta, računala i </w:t>
      </w:r>
      <w:proofErr w:type="spellStart"/>
      <w:r w:rsidRPr="002860A2">
        <w:rPr>
          <w:rFonts w:ascii="Calibri" w:eastAsia="+mn-ea" w:hAnsi="Calibri" w:cs="+mn-cs"/>
          <w:color w:val="000000"/>
          <w:kern w:val="24"/>
        </w:rPr>
        <w:t>usmjernici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 xml:space="preserve"> (</w:t>
      </w:r>
      <w:proofErr w:type="spellStart"/>
      <w:r w:rsidRPr="002860A2">
        <w:rPr>
          <w:rFonts w:ascii="Calibri" w:eastAsia="+mn-ea" w:hAnsi="Calibri" w:cs="+mn-cs"/>
          <w:color w:val="000000"/>
          <w:kern w:val="24"/>
        </w:rPr>
        <w:t>router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 xml:space="preserve">) moraju imati svoje ----------------. </w:t>
      </w:r>
    </w:p>
    <w:p w:rsidR="002E6990" w:rsidRPr="002860A2" w:rsidRDefault="002E6990" w:rsidP="002E69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Te se adrese nazivaju -- adrese.</w:t>
      </w:r>
    </w:p>
    <w:p w:rsidR="002E6990" w:rsidRPr="002860A2" w:rsidRDefault="002E6990" w:rsidP="002E6990">
      <w:pPr>
        <w:pStyle w:val="Odlomakpopisa"/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 xml:space="preserve">Svako računalo i </w:t>
      </w:r>
      <w:proofErr w:type="spellStart"/>
      <w:r w:rsidRPr="002860A2">
        <w:rPr>
          <w:rFonts w:ascii="Calibri" w:eastAsia="+mn-ea" w:hAnsi="Calibri" w:cs="+mn-cs"/>
          <w:color w:val="000000"/>
          <w:kern w:val="24"/>
        </w:rPr>
        <w:t>usmjernik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 xml:space="preserve"> na Internetu ima ---------------- adresu. </w:t>
      </w:r>
    </w:p>
    <w:p w:rsidR="002E6990" w:rsidRPr="002860A2" w:rsidRDefault="002E6990" w:rsidP="002E69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IP adresa sastoji se od 32 bita tj. 4 ------- (</w:t>
      </w:r>
      <w:proofErr w:type="spellStart"/>
      <w:r w:rsidRPr="002860A2">
        <w:rPr>
          <w:rFonts w:ascii="Calibri" w:eastAsia="+mn-ea" w:hAnsi="Calibri" w:cs="+mn-cs"/>
          <w:color w:val="000000"/>
          <w:kern w:val="24"/>
        </w:rPr>
        <w:t>byte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>), koji se kod zapisa odvajaju točkama.</w:t>
      </w:r>
    </w:p>
    <w:p w:rsidR="002E6990" w:rsidRPr="002860A2" w:rsidRDefault="002E6990" w:rsidP="002E6990">
      <w:pPr>
        <w:pStyle w:val="Odlomakpopisa"/>
        <w:spacing w:after="0" w:line="240" w:lineRule="auto"/>
        <w:jc w:val="both"/>
        <w:rPr>
          <w:rFonts w:ascii="Calibri" w:eastAsia="+mn-ea" w:hAnsi="Calibri" w:cs="+mn-cs"/>
          <w:color w:val="000000"/>
          <w:kern w:val="24"/>
        </w:rPr>
      </w:pPr>
      <w:r w:rsidRPr="002860A2">
        <w:rPr>
          <w:rFonts w:ascii="Calibri" w:eastAsia="+mn-ea" w:hAnsi="Calibri" w:cs="+mn-cs"/>
          <w:color w:val="000000"/>
          <w:kern w:val="24"/>
        </w:rPr>
        <w:t xml:space="preserve">Pretvorimo li te ----------- brojeve u dekadske, dobit ćemo IP adresu u dekadskom obliku. </w:t>
      </w:r>
    </w:p>
    <w:p w:rsidR="002E6990" w:rsidRPr="002860A2" w:rsidRDefault="002E6990" w:rsidP="002E69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>(npr.: 193.198.184.155).  je adresa u ------------ obliku.</w:t>
      </w:r>
    </w:p>
    <w:p w:rsidR="002E6990" w:rsidRPr="002860A2" w:rsidRDefault="002E6990" w:rsidP="002E69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  <w:lang w:val="pl-PL"/>
        </w:rPr>
        <w:t>Dakle, svaki od 4 bajta (byte) zapisuje se decimalno (svaki bajt ima vrijednosod - do ---).</w:t>
      </w:r>
    </w:p>
    <w:p w:rsidR="002E6990" w:rsidRPr="002860A2" w:rsidRDefault="002E6990" w:rsidP="002E699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color w:val="2DA2BF"/>
        </w:rPr>
      </w:pPr>
      <w:r w:rsidRPr="002860A2">
        <w:rPr>
          <w:rFonts w:ascii="Calibri" w:eastAsia="+mn-ea" w:hAnsi="Calibri" w:cs="+mn-cs"/>
          <w:color w:val="000000"/>
          <w:kern w:val="24"/>
        </w:rPr>
        <w:t xml:space="preserve">Za </w:t>
      </w:r>
      <w:proofErr w:type="spellStart"/>
      <w:r w:rsidRPr="002860A2">
        <w:rPr>
          <w:rFonts w:ascii="Calibri" w:eastAsia="+mn-ea" w:hAnsi="Calibri" w:cs="+mn-cs"/>
          <w:color w:val="000000"/>
          <w:kern w:val="24"/>
        </w:rPr>
        <w:t>daljni</w:t>
      </w:r>
      <w:proofErr w:type="spellEnd"/>
      <w:r w:rsidRPr="002860A2">
        <w:rPr>
          <w:rFonts w:ascii="Calibri" w:eastAsia="+mn-ea" w:hAnsi="Calibri" w:cs="+mn-cs"/>
          <w:color w:val="000000"/>
          <w:kern w:val="24"/>
        </w:rPr>
        <w:t xml:space="preserve"> rast Interneta potreban je novi način adresiranja koji podržava mnogo ---- broj IP adresa.</w:t>
      </w:r>
    </w:p>
    <w:p w:rsidR="002E6990" w:rsidRPr="002860A2" w:rsidRDefault="002E6990" w:rsidP="002E6990">
      <w:pPr>
        <w:numPr>
          <w:ilvl w:val="0"/>
          <w:numId w:val="1"/>
        </w:numPr>
      </w:pPr>
      <w:r w:rsidRPr="002860A2">
        <w:t>Zlonamjerni programi (</w:t>
      </w:r>
      <w:proofErr w:type="spellStart"/>
      <w:r w:rsidRPr="002860A2">
        <w:t>eng</w:t>
      </w:r>
      <w:proofErr w:type="spellEnd"/>
      <w:r w:rsidRPr="002860A2">
        <w:t>. ------------)</w:t>
      </w:r>
    </w:p>
    <w:p w:rsidR="002E6990" w:rsidRPr="002860A2" w:rsidRDefault="002E6990" w:rsidP="002E6990">
      <w:pPr>
        <w:numPr>
          <w:ilvl w:val="0"/>
          <w:numId w:val="1"/>
        </w:numPr>
      </w:pPr>
      <w:r w:rsidRPr="002860A2">
        <w:t>Zlonamjerni je program napravljen kako bi bez svjesnog pristanka korisnika ušao u korisnikovo računalo i načinio neku štetu.</w:t>
      </w:r>
    </w:p>
    <w:p w:rsidR="002E6990" w:rsidRPr="002860A2" w:rsidRDefault="002E6990" w:rsidP="002E6990">
      <w:pPr>
        <w:numPr>
          <w:ilvl w:val="1"/>
          <w:numId w:val="1"/>
        </w:numPr>
      </w:pPr>
      <w:r w:rsidRPr="002860A2">
        <w:rPr>
          <w:b/>
          <w:bCs/>
        </w:rPr>
        <w:t>------------</w:t>
      </w:r>
      <w:r w:rsidRPr="002860A2">
        <w:t xml:space="preserve"> – inficiraju određene datoteke na računalu i u nekom trenutku uzrokuju događaj sa više ili manje štetnim ili manjim posljedicama </w:t>
      </w:r>
    </w:p>
    <w:p w:rsidR="002E6990" w:rsidRPr="002860A2" w:rsidRDefault="002E6990" w:rsidP="002E6990">
      <w:pPr>
        <w:numPr>
          <w:ilvl w:val="1"/>
          <w:numId w:val="1"/>
        </w:numPr>
      </w:pPr>
      <w:r w:rsidRPr="002860A2">
        <w:rPr>
          <w:b/>
          <w:bCs/>
        </w:rPr>
        <w:t>------</w:t>
      </w:r>
      <w:r w:rsidRPr="002860A2">
        <w:t xml:space="preserve"> (</w:t>
      </w:r>
      <w:proofErr w:type="spellStart"/>
      <w:r w:rsidRPr="002860A2">
        <w:rPr>
          <w:i/>
          <w:iCs/>
        </w:rPr>
        <w:t>Worm</w:t>
      </w:r>
      <w:proofErr w:type="spellEnd"/>
      <w:r w:rsidRPr="002860A2">
        <w:t>) – sam se pokreće i umnožava u velikom broju tako da zagušuje resurse računala (mrežni promet i RAM)</w:t>
      </w:r>
    </w:p>
    <w:p w:rsidR="002E6990" w:rsidRPr="002860A2" w:rsidRDefault="002E6990" w:rsidP="002E6990">
      <w:pPr>
        <w:numPr>
          <w:ilvl w:val="1"/>
          <w:numId w:val="1"/>
        </w:numPr>
      </w:pPr>
      <w:r w:rsidRPr="002860A2">
        <w:rPr>
          <w:b/>
          <w:bCs/>
        </w:rPr>
        <w:t xml:space="preserve">----------  ------- </w:t>
      </w:r>
      <w:r w:rsidRPr="002860A2">
        <w:t>(</w:t>
      </w:r>
      <w:proofErr w:type="spellStart"/>
      <w:r w:rsidRPr="002860A2">
        <w:rPr>
          <w:i/>
          <w:iCs/>
        </w:rPr>
        <w:t>Troyan</w:t>
      </w:r>
      <w:proofErr w:type="spellEnd"/>
      <w:r w:rsidRPr="002860A2">
        <w:rPr>
          <w:i/>
          <w:iCs/>
        </w:rPr>
        <w:t xml:space="preserve"> </w:t>
      </w:r>
      <w:proofErr w:type="spellStart"/>
      <w:r w:rsidRPr="002860A2">
        <w:rPr>
          <w:i/>
          <w:iCs/>
        </w:rPr>
        <w:t>horse</w:t>
      </w:r>
      <w:proofErr w:type="spellEnd"/>
      <w:r w:rsidRPr="002860A2">
        <w:t>) – naizgled bezazlen koristan program, koji ima skrivenu  zlonamjernu funkciju, mnogo opasniji od virusa i crva</w:t>
      </w:r>
    </w:p>
    <w:p w:rsidR="002E6990" w:rsidRPr="002860A2" w:rsidRDefault="002E6990" w:rsidP="002E6990">
      <w:pPr>
        <w:numPr>
          <w:ilvl w:val="1"/>
          <w:numId w:val="1"/>
        </w:numPr>
      </w:pPr>
      <w:r w:rsidRPr="002860A2">
        <w:rPr>
          <w:b/>
          <w:bCs/>
        </w:rPr>
        <w:t xml:space="preserve">--------------------- </w:t>
      </w:r>
      <w:r w:rsidRPr="002860A2">
        <w:t>(</w:t>
      </w:r>
      <w:proofErr w:type="spellStart"/>
      <w:r w:rsidRPr="002860A2">
        <w:rPr>
          <w:i/>
          <w:iCs/>
        </w:rPr>
        <w:t>Spyware</w:t>
      </w:r>
      <w:proofErr w:type="spellEnd"/>
      <w:r w:rsidRPr="002860A2">
        <w:t xml:space="preserve">) – sa zaraženog računala, preko </w:t>
      </w:r>
      <w:proofErr w:type="spellStart"/>
      <w:r w:rsidRPr="002860A2">
        <w:t>interneta</w:t>
      </w:r>
      <w:proofErr w:type="spellEnd"/>
      <w:r w:rsidRPr="002860A2">
        <w:t>, nepoznatoj osobi šalje podatke o korisnikovoj aktivnosti,</w:t>
      </w:r>
    </w:p>
    <w:p w:rsidR="002E6990" w:rsidRPr="002860A2" w:rsidRDefault="002E6990" w:rsidP="002E6990">
      <w:pPr>
        <w:numPr>
          <w:ilvl w:val="1"/>
          <w:numId w:val="1"/>
        </w:numPr>
      </w:pPr>
      <w:r w:rsidRPr="002860A2">
        <w:rPr>
          <w:b/>
          <w:bCs/>
        </w:rPr>
        <w:t xml:space="preserve">------------------ </w:t>
      </w:r>
      <w:r w:rsidRPr="002860A2">
        <w:t>(</w:t>
      </w:r>
      <w:proofErr w:type="spellStart"/>
      <w:r w:rsidRPr="002860A2">
        <w:rPr>
          <w:i/>
          <w:iCs/>
        </w:rPr>
        <w:t>Adware</w:t>
      </w:r>
      <w:proofErr w:type="spellEnd"/>
      <w:r w:rsidRPr="002860A2">
        <w:t>) – na računalu prikazuje razne oglase i reklame na način da se neobjašnjivo aktiviraju razni skočni prozori</w:t>
      </w:r>
    </w:p>
    <w:p w:rsidR="002860A2" w:rsidRPr="002860A2" w:rsidRDefault="002860A2" w:rsidP="002860A2">
      <w:pPr>
        <w:numPr>
          <w:ilvl w:val="0"/>
          <w:numId w:val="1"/>
        </w:numPr>
      </w:pPr>
      <w:r w:rsidRPr="002860A2">
        <w:t xml:space="preserve">Odnose se na poruke (e-mail, </w:t>
      </w:r>
      <w:proofErr w:type="spellStart"/>
      <w:r w:rsidRPr="002860A2">
        <w:t>messaging</w:t>
      </w:r>
      <w:proofErr w:type="spellEnd"/>
      <w:r w:rsidRPr="002860A2">
        <w:t>) koji dosađuju reklamama i oglašavanjem, a sve češće nagovaranjem i zastrašivanjem korisnika.</w:t>
      </w:r>
    </w:p>
    <w:p w:rsidR="002860A2" w:rsidRPr="002860A2" w:rsidRDefault="002860A2" w:rsidP="002860A2">
      <w:pPr>
        <w:numPr>
          <w:ilvl w:val="1"/>
          <w:numId w:val="1"/>
        </w:numPr>
      </w:pPr>
      <w:proofErr w:type="spellStart"/>
      <w:r w:rsidRPr="002860A2">
        <w:rPr>
          <w:b/>
          <w:bCs/>
        </w:rPr>
        <w:t>Spam</w:t>
      </w:r>
      <w:proofErr w:type="spellEnd"/>
      <w:r w:rsidRPr="002860A2">
        <w:t xml:space="preserve"> - neželjena poruka sa -------------- raznih proizvoda i ---------------- na nesigurne stranice.</w:t>
      </w:r>
    </w:p>
    <w:sectPr w:rsidR="002860A2" w:rsidRPr="002860A2" w:rsidSect="00286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4F" w:rsidRDefault="00A6324F" w:rsidP="002860A2">
      <w:pPr>
        <w:spacing w:after="0" w:line="240" w:lineRule="auto"/>
      </w:pPr>
      <w:r>
        <w:separator/>
      </w:r>
    </w:p>
  </w:endnote>
  <w:endnote w:type="continuationSeparator" w:id="0">
    <w:p w:rsidR="00A6324F" w:rsidRDefault="00A6324F" w:rsidP="0028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D" w:rsidRDefault="00432B8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D" w:rsidRDefault="00432B8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D" w:rsidRDefault="00432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4F" w:rsidRDefault="00A6324F" w:rsidP="002860A2">
      <w:pPr>
        <w:spacing w:after="0" w:line="240" w:lineRule="auto"/>
      </w:pPr>
      <w:r>
        <w:separator/>
      </w:r>
    </w:p>
  </w:footnote>
  <w:footnote w:type="continuationSeparator" w:id="0">
    <w:p w:rsidR="00A6324F" w:rsidRDefault="00A6324F" w:rsidP="0028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D" w:rsidRDefault="00432B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A2" w:rsidRDefault="002860A2">
    <w:pPr>
      <w:pStyle w:val="Zaglavlje"/>
    </w:pPr>
    <w:r>
      <w:t>Ime i prezime</w:t>
    </w:r>
  </w:p>
  <w:p w:rsidR="002860A2" w:rsidRDefault="00432B8D">
    <w:pPr>
      <w:pStyle w:val="Zaglavlje"/>
    </w:pPr>
    <w:proofErr w:type="spellStart"/>
    <w:r>
      <w:t>Ossk</w:t>
    </w:r>
    <w:proofErr w:type="spellEnd"/>
    <w:r>
      <w:t xml:space="preserve"> </w:t>
    </w:r>
    <w:proofErr w:type="spellStart"/>
    <w:r>
      <w:t>igpodhra</w:t>
    </w:r>
    <w:proofErr w:type="spellEnd"/>
    <w:r>
      <w:t xml:space="preserve"> 2016/17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8D" w:rsidRDefault="00432B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BB3"/>
    <w:multiLevelType w:val="hybridMultilevel"/>
    <w:tmpl w:val="FA6C8434"/>
    <w:lvl w:ilvl="0" w:tplc="3F7E50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32D4F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C22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E29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4A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7B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9EFB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E84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7E57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E3C6C6C"/>
    <w:multiLevelType w:val="hybridMultilevel"/>
    <w:tmpl w:val="94DC63E8"/>
    <w:lvl w:ilvl="0" w:tplc="561AB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DCEE0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DC0A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229F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CD4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A23C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9638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BA73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654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0E83C42"/>
    <w:multiLevelType w:val="hybridMultilevel"/>
    <w:tmpl w:val="E88E18EE"/>
    <w:lvl w:ilvl="0" w:tplc="D08AC0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620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32C8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5CDE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08F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0D7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E62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985F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8F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50A4584"/>
    <w:multiLevelType w:val="hybridMultilevel"/>
    <w:tmpl w:val="85885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41"/>
    <w:rsid w:val="001A3141"/>
    <w:rsid w:val="002814F2"/>
    <w:rsid w:val="002860A2"/>
    <w:rsid w:val="002E6990"/>
    <w:rsid w:val="00432B8D"/>
    <w:rsid w:val="004C14A6"/>
    <w:rsid w:val="006A715C"/>
    <w:rsid w:val="00A6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4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0A2"/>
  </w:style>
  <w:style w:type="paragraph" w:styleId="Podnoje">
    <w:name w:val="footer"/>
    <w:basedOn w:val="Normal"/>
    <w:link w:val="Podno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4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0A2"/>
  </w:style>
  <w:style w:type="paragraph" w:styleId="Podnoje">
    <w:name w:val="footer"/>
    <w:basedOn w:val="Normal"/>
    <w:link w:val="Podno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cp:lastPrinted>2016-05-25T10:26:00Z</cp:lastPrinted>
  <dcterms:created xsi:type="dcterms:W3CDTF">2017-03-13T14:10:00Z</dcterms:created>
  <dcterms:modified xsi:type="dcterms:W3CDTF">2017-03-13T14:10:00Z</dcterms:modified>
</cp:coreProperties>
</file>